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675B" w14:textId="51CA26E8" w:rsidR="004833F4" w:rsidRDefault="00A84E85" w:rsidP="000169E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F8CD76" wp14:editId="33EED7D3">
                <wp:simplePos x="0" y="0"/>
                <wp:positionH relativeFrom="column">
                  <wp:posOffset>5728530</wp:posOffset>
                </wp:positionH>
                <wp:positionV relativeFrom="paragraph">
                  <wp:posOffset>-319991</wp:posOffset>
                </wp:positionV>
                <wp:extent cx="562707" cy="375139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707" cy="3751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98AF0" w14:textId="77777777" w:rsidR="00A84E85" w:rsidRPr="00A84E85" w:rsidRDefault="00901D3B" w:rsidP="00A84E85">
                            <w:pPr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21a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F8CD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1.05pt;margin-top:-25.2pt;width:44.3pt;height:2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ONDaAIAADwFAAAOAAAAZHJzL2Uyb0RvYy54bWysVEtvGyEQvlfqf0Dcm7UdPxor68h1lKqS&#10;lUR1qpwxC/GqLENh7F3312dg1w+lvaTqBQbmm495cn3TVIbtlA8l2Jz3L3qcKSuhKO1Lzn883X36&#10;zFlAYQthwKqc71XgN7OPH65rN1UD2IAplGdEYsO0djnfILpplgW5UZUIF+CUJaUGXwmko3/JCi9q&#10;Yq9MNuj1xlkNvnAepAqBbm9bJZ8lfq2VxAetg0Jmck6+YVp9WtdxzWbXYvrihduUsnND/IMXlSgt&#10;PXqkuhUo2NaXf1BVpfQQQOOFhCoDrUupUgwUTb/3JprVRjiVYqHkBHdMU/h/tPJ+t3KPnmHzBRoq&#10;YExI7cI00GWMp9G+ijt5ykhPKdwf06YaZJIuR+PBpDfhTJLqcjLqX15Fluxk7HzArwoqFoWce6pK&#10;SpbYLQO20AMkvmXhrjQmVcZYVud8fDnqJYOjhsiNjViVatzRnBxPEu6NihhjvyvNyiL5Hy9Sd6mF&#10;8WwnqC+ElMpiCj3xEjqiNDnxHsMOf/LqPcZtHIeXweLRuCot+BT9G7eLnweXdYunnJ/FHUVs1k1X&#10;0DUUe6qzh3YEgpN3JVVjKQI+Ck89T6WlOcYHWrQByjp0Emcb8L//dh/x1Iqk5aymGcp5+LUVXnFm&#10;vllq0qv+cBiHLh2Go8mADv5csz7X2G21ACpHn34MJ5MY8WgOovZQPdO4z+OrpBJW0ts5x4O4wHay&#10;6buQaj5PIBozJ3BpV05G6lid2GtPzbPwrmtIpE6+h8O0iembvmyx0dLCfIugy9S0McFtVrvE04im&#10;tu++k/gHnJ8T6vTpzV4BAAD//wMAUEsDBBQABgAIAAAAIQAnN9MG4QAAAAkBAAAPAAAAZHJzL2Rv&#10;d25yZXYueG1sTI/LTsMwEEX3SPyDNUjsWrsRpUnIpKoiVUgIFi3dsHPiaRLhR4jdNvD1mFVZju7R&#10;vWeK9WQ0O9Poe2cRFnMBjGzjVG9bhMP7dpYC80FaJbWzhPBNHtbl7U0hc+UudkfnfWhZLLE+lwhd&#10;CEPOuW86MtLP3UA2Zkc3GhniObZcjfISy43miRCP3MjexoVODlR11HzuTwbhpdq+yV2dmPRHV8+v&#10;x83wdfhYIt7fTZsnYIGmcIXhTz+qQxmdaneyyjONkIlkEVGE2VI8AItElokVsBohXQEvC/7/g/IX&#10;AAD//wMAUEsBAi0AFAAGAAgAAAAhALaDOJL+AAAA4QEAABMAAAAAAAAAAAAAAAAAAAAAAFtDb250&#10;ZW50X1R5cGVzXS54bWxQSwECLQAUAAYACAAAACEAOP0h/9YAAACUAQAACwAAAAAAAAAAAAAAAAAv&#10;AQAAX3JlbHMvLnJlbHNQSwECLQAUAAYACAAAACEAJvjjQ2gCAAA8BQAADgAAAAAAAAAAAAAAAAAu&#10;AgAAZHJzL2Uyb0RvYy54bWxQSwECLQAUAAYACAAAACEAJzfTBuEAAAAJAQAADwAAAAAAAAAAAAAA&#10;AADCBAAAZHJzL2Rvd25yZXYueG1sUEsFBgAAAAAEAAQA8wAAANAFAAAAAA==&#10;" filled="f" stroked="f" strokeweight=".5pt">
                <v:textbox>
                  <w:txbxContent>
                    <w:p w14:paraId="43B98AF0" w14:textId="77777777" w:rsidR="00A84E85" w:rsidRPr="00A84E85" w:rsidRDefault="00901D3B" w:rsidP="00A84E85">
                      <w:pPr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21a</w:t>
                      </w:r>
                    </w:p>
                  </w:txbxContent>
                </v:textbox>
              </v:shape>
            </w:pict>
          </mc:Fallback>
        </mc:AlternateContent>
      </w:r>
      <w:r w:rsidR="000169E7" w:rsidRPr="00113C3C">
        <w:rPr>
          <w:b/>
          <w:sz w:val="28"/>
          <w:szCs w:val="28"/>
        </w:rPr>
        <w:t>Cheat Sheet – The Medical Forensic Examination</w:t>
      </w:r>
    </w:p>
    <w:p w14:paraId="6A48F77B" w14:textId="77777777" w:rsidR="000169E7" w:rsidRDefault="00E017E6" w:rsidP="000169E7">
      <w:pPr>
        <w:jc w:val="center"/>
      </w:pPr>
      <w:r>
        <w:rPr>
          <w:b/>
          <w:color w:val="FF0000"/>
          <w:sz w:val="28"/>
          <w:szCs w:val="28"/>
        </w:rPr>
        <w:t xml:space="preserve">AFTER MEDICAL CLEARANCE </w:t>
      </w:r>
    </w:p>
    <w:p w14:paraId="0C4B1955" w14:textId="77777777" w:rsidR="000169E7" w:rsidRDefault="000169E7" w:rsidP="000169E7">
      <w:r>
        <w:t>1.</w:t>
      </w:r>
      <w:r>
        <w:tab/>
        <w:t>Introduction – role, education, focus on empowering her through choice</w:t>
      </w:r>
    </w:p>
    <w:p w14:paraId="381777B8" w14:textId="422E2A67" w:rsidR="000169E7" w:rsidRDefault="000169E7" w:rsidP="000169E7">
      <w:r>
        <w:t>2.</w:t>
      </w:r>
      <w:r>
        <w:tab/>
      </w:r>
      <w:r w:rsidR="00E76D57">
        <w:t>Consent!</w:t>
      </w:r>
    </w:p>
    <w:p w14:paraId="77589D44" w14:textId="001D8591" w:rsidR="000169E7" w:rsidRDefault="000169E7" w:rsidP="000169E7">
      <w:r>
        <w:t>3.</w:t>
      </w:r>
      <w:r>
        <w:tab/>
      </w:r>
      <w:r w:rsidR="00E76D57">
        <w:t xml:space="preserve"> History – in her words</w:t>
      </w:r>
    </w:p>
    <w:p w14:paraId="1D96283A" w14:textId="77777777" w:rsidR="000169E7" w:rsidRDefault="000169E7" w:rsidP="000169E7">
      <w:r>
        <w:t>4.</w:t>
      </w:r>
      <w:r>
        <w:tab/>
        <w:t>Medical/surgical history, including vital signs</w:t>
      </w:r>
    </w:p>
    <w:p w14:paraId="2491E98D" w14:textId="77777777" w:rsidR="000169E7" w:rsidRDefault="000169E7" w:rsidP="000169E7">
      <w:r>
        <w:t>5.</w:t>
      </w:r>
      <w:r>
        <w:tab/>
        <w:t>Head to toe exam: move from head to waist, then toes to waist, lastly do Anogenital exam</w:t>
      </w:r>
    </w:p>
    <w:p w14:paraId="0CB98DB5" w14:textId="77777777" w:rsidR="000169E7" w:rsidRDefault="000169E7" w:rsidP="000169E7">
      <w:r>
        <w:tab/>
        <w:t>a.</w:t>
      </w:r>
      <w:r>
        <w:tab/>
        <w:t>Inspection – look for injuries</w:t>
      </w:r>
    </w:p>
    <w:p w14:paraId="457E172B" w14:textId="77777777" w:rsidR="00C73A52" w:rsidRDefault="00C73A52" w:rsidP="000169E7">
      <w:r>
        <w:tab/>
      </w:r>
      <w:r>
        <w:tab/>
        <w:t>1.</w:t>
      </w:r>
      <w:r>
        <w:tab/>
        <w:t>assess for strangulation</w:t>
      </w:r>
    </w:p>
    <w:p w14:paraId="114BB23A" w14:textId="77777777" w:rsidR="000169E7" w:rsidRDefault="000169E7" w:rsidP="000169E7">
      <w:r>
        <w:tab/>
        <w:t>b.</w:t>
      </w:r>
      <w:r>
        <w:tab/>
      </w:r>
      <w:proofErr w:type="gramStart"/>
      <w:r>
        <w:t>photograph</w:t>
      </w:r>
      <w:proofErr w:type="gramEnd"/>
      <w:r>
        <w:t xml:space="preserve"> injuries, then swab</w:t>
      </w:r>
    </w:p>
    <w:p w14:paraId="20011A3D" w14:textId="77777777" w:rsidR="000169E7" w:rsidRDefault="000169E7" w:rsidP="000169E7">
      <w:r>
        <w:tab/>
      </w:r>
      <w:r>
        <w:tab/>
        <w:t>1.</w:t>
      </w:r>
      <w:r>
        <w:tab/>
        <w:t>Rule of 3’s – orientation, close-up, close-up with scale (ruler)</w:t>
      </w:r>
    </w:p>
    <w:p w14:paraId="65584E5B" w14:textId="77777777" w:rsidR="000169E7" w:rsidRDefault="000169E7" w:rsidP="000169E7">
      <w:r>
        <w:tab/>
      </w:r>
      <w:r>
        <w:tab/>
        <w:t>2.</w:t>
      </w:r>
      <w:r>
        <w:tab/>
        <w:t>Bookend photographs with patient ID</w:t>
      </w:r>
    </w:p>
    <w:p w14:paraId="07C2DBBE" w14:textId="77777777" w:rsidR="000169E7" w:rsidRDefault="000169E7" w:rsidP="000169E7">
      <w:r>
        <w:tab/>
      </w:r>
      <w:r>
        <w:tab/>
        <w:t>3.</w:t>
      </w:r>
      <w:r>
        <w:tab/>
        <w:t xml:space="preserve">One </w:t>
      </w:r>
      <w:proofErr w:type="gramStart"/>
      <w:r>
        <w:t>full-body</w:t>
      </w:r>
      <w:proofErr w:type="gramEnd"/>
      <w:r>
        <w:t xml:space="preserve"> to capture demeanor/condition of clothing</w:t>
      </w:r>
    </w:p>
    <w:p w14:paraId="5974C3F7" w14:textId="77777777" w:rsidR="000169E7" w:rsidRDefault="000169E7" w:rsidP="000169E7">
      <w:r>
        <w:tab/>
      </w:r>
      <w:r>
        <w:tab/>
        <w:t>4.</w:t>
      </w:r>
      <w:r>
        <w:tab/>
        <w:t xml:space="preserve">full </w:t>
      </w:r>
      <w:proofErr w:type="gramStart"/>
      <w:r>
        <w:t>face,  if</w:t>
      </w:r>
      <w:proofErr w:type="gramEnd"/>
      <w:r>
        <w:t xml:space="preserve"> your organization requires (no smiling!)</w:t>
      </w:r>
    </w:p>
    <w:p w14:paraId="6F8EC08E" w14:textId="77777777" w:rsidR="000169E7" w:rsidRDefault="000169E7" w:rsidP="000169E7">
      <w:r>
        <w:tab/>
      </w:r>
      <w:r>
        <w:tab/>
        <w:t>5.</w:t>
      </w:r>
      <w:r>
        <w:tab/>
        <w:t>Any injury seen</w:t>
      </w:r>
      <w:r w:rsidR="00E017E6">
        <w:t xml:space="preserve"> … photograph, then swab</w:t>
      </w:r>
    </w:p>
    <w:p w14:paraId="527E0205" w14:textId="77777777" w:rsidR="00113C3C" w:rsidRDefault="00113C3C" w:rsidP="000169E7">
      <w:r>
        <w:tab/>
      </w:r>
      <w:r>
        <w:tab/>
        <w:t>6.</w:t>
      </w:r>
      <w:r>
        <w:tab/>
        <w:t>Anogenital photos</w:t>
      </w:r>
    </w:p>
    <w:p w14:paraId="47204C2A" w14:textId="77777777" w:rsidR="00113C3C" w:rsidRDefault="00113C3C" w:rsidP="00113C3C">
      <w:r>
        <w:tab/>
      </w:r>
      <w:r>
        <w:tab/>
      </w:r>
      <w:r>
        <w:tab/>
        <w:t>1.</w:t>
      </w:r>
      <w:r>
        <w:tab/>
        <w:t>one orientation photo of external genitalia</w:t>
      </w:r>
    </w:p>
    <w:p w14:paraId="3D16B2A3" w14:textId="77777777" w:rsidR="00113C3C" w:rsidRDefault="00113C3C" w:rsidP="000169E7">
      <w:r>
        <w:tab/>
      </w:r>
      <w:r>
        <w:tab/>
      </w:r>
      <w:r>
        <w:tab/>
        <w:t>2.</w:t>
      </w:r>
      <w:r>
        <w:tab/>
        <w:t xml:space="preserve">photograph each structure (labia, clitoris, hymen, vagina, cervix through </w:t>
      </w:r>
      <w:r>
        <w:tab/>
      </w:r>
      <w:r>
        <w:tab/>
      </w:r>
      <w:r>
        <w:tab/>
      </w:r>
      <w:r>
        <w:tab/>
        <w:t>speculum, anus)</w:t>
      </w:r>
    </w:p>
    <w:p w14:paraId="2ACFE6B7" w14:textId="77777777" w:rsidR="00E017E6" w:rsidRDefault="00E017E6" w:rsidP="000169E7">
      <w:r>
        <w:tab/>
      </w:r>
      <w:r>
        <w:tab/>
      </w:r>
      <w:r>
        <w:tab/>
        <w:t>3.</w:t>
      </w:r>
      <w:r>
        <w:tab/>
        <w:t xml:space="preserve">photograph any area of pain that doesn’t show injury – catch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developing injury (encourage return for follow-up to re-examine these </w:t>
      </w:r>
      <w:r>
        <w:tab/>
      </w:r>
      <w:r>
        <w:tab/>
      </w:r>
      <w:r>
        <w:tab/>
      </w:r>
      <w:r>
        <w:tab/>
      </w:r>
      <w:r>
        <w:tab/>
        <w:t>areas)</w:t>
      </w:r>
    </w:p>
    <w:p w14:paraId="04D2C99C" w14:textId="77777777" w:rsidR="000169E7" w:rsidRDefault="00E5148F" w:rsidP="000169E7">
      <w:r>
        <w:tab/>
        <w:t>c.</w:t>
      </w:r>
      <w:r>
        <w:tab/>
        <w:t>swab injuries and possible areas of contact:</w:t>
      </w:r>
    </w:p>
    <w:p w14:paraId="258D11F5" w14:textId="77777777" w:rsidR="000169E7" w:rsidRDefault="000169E7" w:rsidP="000169E7">
      <w:r>
        <w:tab/>
      </w:r>
      <w:r>
        <w:tab/>
        <w:t>1.</w:t>
      </w:r>
      <w:r>
        <w:tab/>
        <w:t>“usual” locations for assault</w:t>
      </w:r>
    </w:p>
    <w:p w14:paraId="2FF6A4E5" w14:textId="77777777" w:rsidR="000169E7" w:rsidRDefault="000169E7" w:rsidP="000169E7">
      <w:r>
        <w:tab/>
      </w:r>
      <w:r>
        <w:tab/>
      </w:r>
      <w:r>
        <w:tab/>
        <w:t>a.</w:t>
      </w:r>
      <w:r>
        <w:tab/>
        <w:t xml:space="preserve">oral cavity </w:t>
      </w:r>
    </w:p>
    <w:p w14:paraId="2420A435" w14:textId="77777777" w:rsidR="000169E7" w:rsidRDefault="000169E7" w:rsidP="000169E7">
      <w:r>
        <w:tab/>
      </w:r>
      <w:r>
        <w:tab/>
      </w:r>
      <w:r>
        <w:tab/>
        <w:t>b.</w:t>
      </w:r>
      <w:r>
        <w:tab/>
        <w:t>neck, breasts, thighs</w:t>
      </w:r>
    </w:p>
    <w:p w14:paraId="134855E1" w14:textId="77777777" w:rsidR="000169E7" w:rsidRDefault="000169E7" w:rsidP="000169E7">
      <w:r>
        <w:tab/>
      </w:r>
      <w:r>
        <w:tab/>
      </w:r>
      <w:r>
        <w:tab/>
        <w:t>c.</w:t>
      </w:r>
      <w:r>
        <w:tab/>
        <w:t>vaginal, anus</w:t>
      </w:r>
    </w:p>
    <w:p w14:paraId="59135D4C" w14:textId="77777777" w:rsidR="00C73A52" w:rsidRDefault="00C73A52" w:rsidP="000169E7">
      <w:r>
        <w:tab/>
      </w:r>
      <w:r>
        <w:tab/>
      </w:r>
      <w:r>
        <w:tab/>
        <w:t>d.</w:t>
      </w:r>
      <w:r>
        <w:tab/>
        <w:t>palmar surface of hands and under nails, if indicated</w:t>
      </w:r>
    </w:p>
    <w:p w14:paraId="56EF0E2A" w14:textId="77777777" w:rsidR="000169E7" w:rsidRDefault="000169E7" w:rsidP="000169E7">
      <w:r>
        <w:tab/>
      </w:r>
      <w:r>
        <w:tab/>
        <w:t>2.</w:t>
      </w:r>
      <w:r>
        <w:tab/>
        <w:t>any location with bodily fluids (bites, licking, sucking, ejaculation)</w:t>
      </w:r>
    </w:p>
    <w:p w14:paraId="2BFF4E21" w14:textId="77777777" w:rsidR="00E017E6" w:rsidRDefault="00E017E6" w:rsidP="00E017E6">
      <w:pPr>
        <w:jc w:val="center"/>
      </w:pPr>
      <w:r w:rsidRPr="00113C3C">
        <w:rPr>
          <w:b/>
          <w:sz w:val="28"/>
          <w:szCs w:val="28"/>
        </w:rPr>
        <w:lastRenderedPageBreak/>
        <w:t>Cheat Sheet – The Medical Forensic Examinatio</w:t>
      </w:r>
      <w:r>
        <w:rPr>
          <w:b/>
          <w:sz w:val="28"/>
          <w:szCs w:val="28"/>
        </w:rPr>
        <w:t>n (p.2)</w:t>
      </w:r>
    </w:p>
    <w:p w14:paraId="7C651EE7" w14:textId="77777777" w:rsidR="00E017E6" w:rsidRDefault="00E017E6" w:rsidP="000169E7"/>
    <w:p w14:paraId="4E5F78BB" w14:textId="77777777" w:rsidR="00E017E6" w:rsidRDefault="00E017E6" w:rsidP="000169E7"/>
    <w:p w14:paraId="3FA77EAB" w14:textId="77777777" w:rsidR="000169E7" w:rsidRDefault="000169E7" w:rsidP="000169E7">
      <w:r>
        <w:tab/>
      </w:r>
      <w:r>
        <w:tab/>
        <w:t>3.</w:t>
      </w:r>
      <w:r>
        <w:tab/>
        <w:t xml:space="preserve">any location with aggressive and/or prolonged contact (“manual contact” or </w:t>
      </w:r>
      <w:r>
        <w:tab/>
      </w:r>
      <w:r>
        <w:tab/>
      </w:r>
      <w:r>
        <w:tab/>
      </w:r>
      <w:r>
        <w:tab/>
        <w:t>digital penetration)</w:t>
      </w:r>
    </w:p>
    <w:p w14:paraId="17B32CB5" w14:textId="77777777" w:rsidR="000169E7" w:rsidRDefault="000169E7" w:rsidP="000169E7">
      <w:r>
        <w:tab/>
      </w:r>
      <w:r>
        <w:tab/>
      </w:r>
      <w:r>
        <w:tab/>
        <w:t>a.</w:t>
      </w:r>
      <w:r>
        <w:tab/>
        <w:t>strangulation</w:t>
      </w:r>
    </w:p>
    <w:p w14:paraId="4FC6D346" w14:textId="77777777" w:rsidR="000169E7" w:rsidRDefault="000169E7" w:rsidP="000169E7">
      <w:r>
        <w:tab/>
      </w:r>
      <w:r>
        <w:tab/>
      </w:r>
      <w:r>
        <w:tab/>
        <w:t>b.</w:t>
      </w:r>
      <w:r>
        <w:tab/>
        <w:t>manual restraint</w:t>
      </w:r>
    </w:p>
    <w:p w14:paraId="19A41520" w14:textId="77777777" w:rsidR="000169E7" w:rsidRDefault="000169E7" w:rsidP="000169E7">
      <w:r>
        <w:tab/>
      </w:r>
      <w:r>
        <w:tab/>
      </w:r>
      <w:r>
        <w:tab/>
        <w:t>c.</w:t>
      </w:r>
      <w:r>
        <w:tab/>
        <w:t>digital penetration of any body cavity</w:t>
      </w:r>
    </w:p>
    <w:p w14:paraId="46CB274B" w14:textId="77777777" w:rsidR="000169E7" w:rsidRDefault="000169E7" w:rsidP="00113C3C">
      <w:r>
        <w:tab/>
        <w:t>d.</w:t>
      </w:r>
      <w:r>
        <w:tab/>
      </w:r>
      <w:r w:rsidR="00113C3C">
        <w:t>swabs:</w:t>
      </w:r>
    </w:p>
    <w:p w14:paraId="7AAF4AB3" w14:textId="77777777" w:rsidR="00113C3C" w:rsidRDefault="00113C3C" w:rsidP="00113C3C">
      <w:r>
        <w:tab/>
      </w:r>
      <w:r>
        <w:tab/>
        <w:t>1.</w:t>
      </w:r>
      <w:r>
        <w:tab/>
        <w:t>four dry swabs for body cavities</w:t>
      </w:r>
      <w:r w:rsidR="00E017E6">
        <w:t xml:space="preserve"> (collect using two swabs simultaneously)</w:t>
      </w:r>
    </w:p>
    <w:p w14:paraId="31D1A8CB" w14:textId="77777777" w:rsidR="00113C3C" w:rsidRDefault="00113C3C" w:rsidP="00113C3C">
      <w:r>
        <w:tab/>
      </w:r>
      <w:r>
        <w:tab/>
        <w:t>2.</w:t>
      </w:r>
      <w:r>
        <w:tab/>
        <w:t>two damp swabs for non-cavity body sites and injuries</w:t>
      </w:r>
      <w:r w:rsidR="00E017E6">
        <w:t xml:space="preserve"> (per Idaho State Crime </w:t>
      </w:r>
      <w:r w:rsidR="00E017E6">
        <w:tab/>
      </w:r>
      <w:r w:rsidR="00E017E6">
        <w:tab/>
      </w:r>
      <w:r w:rsidR="00E017E6">
        <w:tab/>
      </w:r>
      <w:r w:rsidR="00E017E6">
        <w:tab/>
        <w:t>Lab)</w:t>
      </w:r>
    </w:p>
    <w:p w14:paraId="53453FA6" w14:textId="77777777" w:rsidR="00113C3C" w:rsidRDefault="00113C3C" w:rsidP="00113C3C">
      <w:r>
        <w:t>5.</w:t>
      </w:r>
      <w:r>
        <w:tab/>
        <w:t xml:space="preserve">Assessment for </w:t>
      </w:r>
      <w:proofErr w:type="gramStart"/>
      <w:r>
        <w:t>sexually-transmitted</w:t>
      </w:r>
      <w:proofErr w:type="gramEnd"/>
      <w:r>
        <w:t xml:space="preserve"> infections and pregnancy</w:t>
      </w:r>
    </w:p>
    <w:p w14:paraId="22A79D39" w14:textId="77777777" w:rsidR="00113C3C" w:rsidRDefault="00113C3C" w:rsidP="00113C3C">
      <w:r>
        <w:t>6.</w:t>
      </w:r>
      <w:r>
        <w:tab/>
        <w:t>Assessment for danger/lethality/suicide</w:t>
      </w:r>
    </w:p>
    <w:p w14:paraId="134745FD" w14:textId="77777777" w:rsidR="00113C3C" w:rsidRDefault="00113C3C" w:rsidP="00113C3C">
      <w:r>
        <w:t>7.</w:t>
      </w:r>
      <w:r>
        <w:tab/>
      </w:r>
      <w:r w:rsidR="00C73A52">
        <w:t>Follow-Up:</w:t>
      </w:r>
    </w:p>
    <w:p w14:paraId="3054A9D1" w14:textId="77777777" w:rsidR="00C73A52" w:rsidRDefault="00C73A52" w:rsidP="00113C3C">
      <w:r>
        <w:tab/>
        <w:t>a.</w:t>
      </w:r>
      <w:r>
        <w:tab/>
        <w:t>primary provider</w:t>
      </w:r>
    </w:p>
    <w:p w14:paraId="3B038587" w14:textId="77777777" w:rsidR="00C73A52" w:rsidRDefault="00C73A52" w:rsidP="00113C3C">
      <w:r>
        <w:tab/>
      </w:r>
      <w:r>
        <w:tab/>
        <w:t>1.</w:t>
      </w:r>
      <w:r>
        <w:tab/>
        <w:t>STI and pregnancy testing</w:t>
      </w:r>
    </w:p>
    <w:p w14:paraId="11265447" w14:textId="77777777" w:rsidR="00C73A52" w:rsidRDefault="00C73A52" w:rsidP="00113C3C">
      <w:r>
        <w:tab/>
      </w:r>
      <w:r>
        <w:tab/>
        <w:t>2.</w:t>
      </w:r>
      <w:r>
        <w:tab/>
        <w:t>mental health follow-up</w:t>
      </w:r>
    </w:p>
    <w:p w14:paraId="067BDF2B" w14:textId="77777777" w:rsidR="00C73A52" w:rsidRDefault="00C73A52" w:rsidP="00113C3C">
      <w:r>
        <w:tab/>
        <w:t>b.</w:t>
      </w:r>
      <w:r>
        <w:tab/>
        <w:t>HIV clinic</w:t>
      </w:r>
    </w:p>
    <w:p w14:paraId="592D3103" w14:textId="77777777" w:rsidR="00C73A52" w:rsidRDefault="00C73A52" w:rsidP="00113C3C">
      <w:r>
        <w:tab/>
        <w:t>c.</w:t>
      </w:r>
      <w:r>
        <w:tab/>
        <w:t>mental health</w:t>
      </w:r>
    </w:p>
    <w:p w14:paraId="35BE295D" w14:textId="77777777" w:rsidR="00C73A52" w:rsidRDefault="00C73A52" w:rsidP="00113C3C">
      <w:r>
        <w:tab/>
        <w:t>d.</w:t>
      </w:r>
      <w:r>
        <w:tab/>
        <w:t>advocacy</w:t>
      </w:r>
    </w:p>
    <w:p w14:paraId="5B45B67E" w14:textId="77777777" w:rsidR="00C73A52" w:rsidRDefault="00C73A52" w:rsidP="00113C3C">
      <w:r>
        <w:tab/>
        <w:t>e.</w:t>
      </w:r>
      <w:r>
        <w:tab/>
        <w:t>law enforcement</w:t>
      </w:r>
    </w:p>
    <w:p w14:paraId="1C76D438" w14:textId="77777777" w:rsidR="00C73A52" w:rsidRDefault="00C73A52" w:rsidP="00113C3C">
      <w:r>
        <w:tab/>
        <w:t>f.</w:t>
      </w:r>
      <w:r>
        <w:tab/>
        <w:t>safety and communication plan</w:t>
      </w:r>
    </w:p>
    <w:p w14:paraId="15B83705" w14:textId="77777777" w:rsidR="00C73A52" w:rsidRDefault="00C73A52" w:rsidP="00113C3C">
      <w:r>
        <w:t>8.</w:t>
      </w:r>
      <w:r>
        <w:tab/>
        <w:t>Assemble SAECK</w:t>
      </w:r>
    </w:p>
    <w:p w14:paraId="57238A04" w14:textId="77777777" w:rsidR="00C73A52" w:rsidRDefault="00C73A52" w:rsidP="00113C3C">
      <w:r>
        <w:tab/>
        <w:t>a.</w:t>
      </w:r>
      <w:r>
        <w:tab/>
      </w:r>
      <w:proofErr w:type="gramStart"/>
      <w:r>
        <w:t>maintain</w:t>
      </w:r>
      <w:proofErr w:type="gramEnd"/>
      <w:r>
        <w:t xml:space="preserve"> Chain of Custody</w:t>
      </w:r>
    </w:p>
    <w:p w14:paraId="09729512" w14:textId="77777777" w:rsidR="00E017E6" w:rsidRDefault="00E017E6" w:rsidP="00113C3C">
      <w:r>
        <w:tab/>
        <w:t>b.</w:t>
      </w:r>
      <w:r>
        <w:tab/>
        <w:t>move kit to Law Enforcement in Idaho Kit Tracking System (IKTS)</w:t>
      </w:r>
    </w:p>
    <w:p w14:paraId="0BCD904F" w14:textId="77777777" w:rsidR="00C73A52" w:rsidRDefault="00C73A52" w:rsidP="00113C3C">
      <w:r>
        <w:t>9.</w:t>
      </w:r>
      <w:r>
        <w:tab/>
        <w:t>Documentation</w:t>
      </w:r>
    </w:p>
    <w:p w14:paraId="6825E616" w14:textId="77777777" w:rsidR="000169E7" w:rsidRDefault="000169E7" w:rsidP="000169E7"/>
    <w:sectPr w:rsidR="00016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9E7"/>
    <w:rsid w:val="000169E7"/>
    <w:rsid w:val="00113C3C"/>
    <w:rsid w:val="001D4591"/>
    <w:rsid w:val="001E62E1"/>
    <w:rsid w:val="004833F4"/>
    <w:rsid w:val="004900BE"/>
    <w:rsid w:val="00901D3B"/>
    <w:rsid w:val="00A84E85"/>
    <w:rsid w:val="00C73A52"/>
    <w:rsid w:val="00E017E6"/>
    <w:rsid w:val="00E5148F"/>
    <w:rsid w:val="00E7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942FA"/>
  <w15:chartTrackingRefBased/>
  <w15:docId w15:val="{23AA461F-E9C4-4A42-943F-CB5EE964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Police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Wetherelt, Deborah</dc:creator>
  <cp:keywords/>
  <dc:description/>
  <cp:lastModifiedBy>Helfrich, Madison</cp:lastModifiedBy>
  <cp:revision>10</cp:revision>
  <cp:lastPrinted>2021-10-14T20:37:00Z</cp:lastPrinted>
  <dcterms:created xsi:type="dcterms:W3CDTF">2021-04-27T18:28:00Z</dcterms:created>
  <dcterms:modified xsi:type="dcterms:W3CDTF">2023-10-16T18:26:00Z</dcterms:modified>
</cp:coreProperties>
</file>